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49" w:rsidRDefault="00365452">
      <w:bookmarkStart w:id="0" w:name="_GoBack"/>
      <w:bookmarkEnd w:id="0"/>
    </w:p>
    <w:p w:rsidR="00A80087" w:rsidRDefault="00317BFF" w:rsidP="00A80087">
      <w:pPr>
        <w:pStyle w:val="Heading1"/>
        <w:spacing w:before="0"/>
        <w:jc w:val="right"/>
      </w:pPr>
      <w:r>
        <w:t>Activity audit tool</w:t>
      </w:r>
      <w:r w:rsidR="00A80087">
        <w:br/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7643"/>
        <w:gridCol w:w="1417"/>
      </w:tblGrid>
      <w:tr w:rsidR="00F65B01" w:rsidTr="00F65B01">
        <w:tc>
          <w:tcPr>
            <w:tcW w:w="7643" w:type="dxa"/>
            <w:vAlign w:val="center"/>
          </w:tcPr>
          <w:p w:rsidR="00F65B01" w:rsidRPr="00A80087" w:rsidRDefault="00F65B01" w:rsidP="00F65B0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Criteria: Does the activity</w:t>
            </w:r>
          </w:p>
        </w:tc>
        <w:tc>
          <w:tcPr>
            <w:tcW w:w="1417" w:type="dxa"/>
            <w:vAlign w:val="center"/>
          </w:tcPr>
          <w:p w:rsidR="00F65B01" w:rsidRPr="00A80087" w:rsidRDefault="00F65B01" w:rsidP="00A800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Yes / No</w:t>
            </w:r>
          </w:p>
        </w:tc>
      </w:tr>
      <w:tr w:rsidR="00F65B01" w:rsidTr="00F65B01">
        <w:trPr>
          <w:cantSplit/>
          <w:trHeight w:val="405"/>
        </w:trPr>
        <w:tc>
          <w:tcPr>
            <w:tcW w:w="7643" w:type="dxa"/>
          </w:tcPr>
          <w:p w:rsidR="00F65B01" w:rsidRPr="00317BFF" w:rsidRDefault="00F65B01" w:rsidP="00F65B01">
            <w:pPr>
              <w:spacing w:before="120" w:after="120"/>
            </w:pPr>
            <w:r>
              <w:t>link to the identified syllabus outcomes identified in the unit?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rPr>
          <w:cantSplit/>
          <w:trHeight w:val="405"/>
        </w:trPr>
        <w:tc>
          <w:tcPr>
            <w:tcW w:w="7643" w:type="dxa"/>
          </w:tcPr>
          <w:p w:rsidR="00F65B01" w:rsidRPr="00317BFF" w:rsidRDefault="00F65B01" w:rsidP="00F65B01">
            <w:pPr>
              <w:spacing w:before="120" w:after="120"/>
            </w:pPr>
            <w:r>
              <w:t>link to the syllabus content identified in the unit?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rPr>
          <w:cantSplit/>
          <w:trHeight w:val="405"/>
        </w:trPr>
        <w:tc>
          <w:tcPr>
            <w:tcW w:w="7643" w:type="dxa"/>
          </w:tcPr>
          <w:p w:rsidR="00F65B01" w:rsidRPr="00317BFF" w:rsidRDefault="00F65B01" w:rsidP="00F65B01">
            <w:pPr>
              <w:spacing w:before="120" w:after="120"/>
            </w:pPr>
            <w:r>
              <w:t>address PDHPE skills identified in the unit of work?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rPr>
          <w:cantSplit/>
          <w:trHeight w:val="405"/>
        </w:trPr>
        <w:tc>
          <w:tcPr>
            <w:tcW w:w="7643" w:type="dxa"/>
          </w:tcPr>
          <w:p w:rsidR="00F65B01" w:rsidRDefault="00F65B01" w:rsidP="00F65B01">
            <w:pPr>
              <w:spacing w:before="120" w:after="120"/>
            </w:pPr>
            <w:r>
              <w:t>provide opportunities for students to demonstrate their learning?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rPr>
          <w:cantSplit/>
          <w:trHeight w:val="405"/>
        </w:trPr>
        <w:tc>
          <w:tcPr>
            <w:tcW w:w="7643" w:type="dxa"/>
          </w:tcPr>
          <w:p w:rsidR="00F65B01" w:rsidRPr="00317BFF" w:rsidRDefault="00F65B01" w:rsidP="00F65B01">
            <w:pPr>
              <w:spacing w:before="120" w:after="120"/>
            </w:pPr>
            <w:r>
              <w:t>address multiple perspectives, solutions or ways of thinking?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rPr>
          <w:cantSplit/>
          <w:trHeight w:val="405"/>
        </w:trPr>
        <w:tc>
          <w:tcPr>
            <w:tcW w:w="7643" w:type="dxa"/>
          </w:tcPr>
          <w:p w:rsidR="00F65B01" w:rsidRPr="00317BFF" w:rsidRDefault="00F65B01" w:rsidP="00F65B01">
            <w:pPr>
              <w:spacing w:before="120" w:after="120"/>
            </w:pPr>
            <w:r w:rsidRPr="00317BFF">
              <w:t>require higher order thinking such as analysis, inference, evaluation, comparison, synthesis or translation?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c>
          <w:tcPr>
            <w:tcW w:w="7643" w:type="dxa"/>
          </w:tcPr>
          <w:p w:rsidR="00F65B01" w:rsidRDefault="00F65B01" w:rsidP="00F65B01">
            <w:pPr>
              <w:spacing w:before="120" w:after="120"/>
            </w:pPr>
            <w:r>
              <w:t>build on student’s prior knowledge?</w:t>
            </w:r>
          </w:p>
        </w:tc>
        <w:tc>
          <w:tcPr>
            <w:tcW w:w="1417" w:type="dxa"/>
          </w:tcPr>
          <w:p w:rsidR="00F65B01" w:rsidRDefault="00F65B01" w:rsidP="00A80087"/>
        </w:tc>
      </w:tr>
      <w:tr w:rsidR="00F65B01" w:rsidTr="00F65B01">
        <w:tc>
          <w:tcPr>
            <w:tcW w:w="7643" w:type="dxa"/>
            <w:vAlign w:val="center"/>
          </w:tcPr>
          <w:p w:rsidR="00F65B01" w:rsidRPr="00185C5B" w:rsidRDefault="00F65B01" w:rsidP="00F65B01">
            <w:pPr>
              <w:spacing w:before="120" w:after="120"/>
            </w:pPr>
            <w:r>
              <w:t>appropriately challenge</w:t>
            </w:r>
            <w:r w:rsidRPr="00185C5B">
              <w:t xml:space="preserve"> all students?</w:t>
            </w:r>
          </w:p>
        </w:tc>
        <w:tc>
          <w:tcPr>
            <w:tcW w:w="1417" w:type="dxa"/>
            <w:vAlign w:val="center"/>
          </w:tcPr>
          <w:p w:rsidR="00F65B01" w:rsidRPr="00A80087" w:rsidRDefault="00F65B01" w:rsidP="00A80087">
            <w:pPr>
              <w:jc w:val="center"/>
              <w:rPr>
                <w:b/>
                <w:sz w:val="28"/>
              </w:rPr>
            </w:pPr>
          </w:p>
        </w:tc>
      </w:tr>
      <w:tr w:rsidR="00F65B01" w:rsidTr="00F65B01">
        <w:tc>
          <w:tcPr>
            <w:tcW w:w="7643" w:type="dxa"/>
          </w:tcPr>
          <w:p w:rsidR="00F65B01" w:rsidRPr="005E6257" w:rsidRDefault="00F65B01" w:rsidP="00F65B01">
            <w:pPr>
              <w:spacing w:before="120" w:after="120"/>
            </w:pPr>
            <w:r w:rsidRPr="005E6257">
              <w:t xml:space="preserve">address </w:t>
            </w:r>
            <w:r>
              <w:t>a key concept, understanding or skill</w:t>
            </w:r>
            <w:r w:rsidRPr="005E6257">
              <w:t xml:space="preserve"> of the unit?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c>
          <w:tcPr>
            <w:tcW w:w="7643" w:type="dxa"/>
          </w:tcPr>
          <w:p w:rsidR="00F65B01" w:rsidRPr="005E6257" w:rsidRDefault="00F65B01" w:rsidP="00F65B01">
            <w:pPr>
              <w:spacing w:before="120" w:after="120"/>
            </w:pPr>
            <w:r w:rsidRPr="005E6257">
              <w:t>require students to engage in sustained conversations about ideas and concepts identified in the unit?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c>
          <w:tcPr>
            <w:tcW w:w="7643" w:type="dxa"/>
          </w:tcPr>
          <w:p w:rsidR="00F65B01" w:rsidRPr="005E6257" w:rsidRDefault="00F65B01" w:rsidP="00F65B01">
            <w:pPr>
              <w:spacing w:before="120" w:after="120"/>
            </w:pPr>
            <w:r>
              <w:t>have the potential to sustain students interest and attention?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c>
          <w:tcPr>
            <w:tcW w:w="7643" w:type="dxa"/>
          </w:tcPr>
          <w:p w:rsidR="00F65B01" w:rsidRDefault="00F65B01" w:rsidP="00F65B01">
            <w:pPr>
              <w:spacing w:before="120" w:after="120"/>
            </w:pPr>
            <w:r>
              <w:t>provide a choice to students about how they engage with the task?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c>
          <w:tcPr>
            <w:tcW w:w="7643" w:type="dxa"/>
          </w:tcPr>
          <w:p w:rsidR="00F65B01" w:rsidRDefault="00F65B01" w:rsidP="00F65B01">
            <w:pPr>
              <w:spacing w:before="120" w:after="120"/>
            </w:pPr>
            <w:r>
              <w:t>relate to student’s lives beyond the classroom?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c>
          <w:tcPr>
            <w:tcW w:w="7643" w:type="dxa"/>
          </w:tcPr>
          <w:p w:rsidR="00F65B01" w:rsidRDefault="00F65B01" w:rsidP="00F65B01">
            <w:pPr>
              <w:spacing w:before="120" w:after="120"/>
            </w:pPr>
            <w:r>
              <w:t>address the diversity of learning needs in your class?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c>
          <w:tcPr>
            <w:tcW w:w="7643" w:type="dxa"/>
          </w:tcPr>
          <w:p w:rsidR="00F65B01" w:rsidRDefault="00F65B01" w:rsidP="00F65B01">
            <w:pPr>
              <w:spacing w:before="120" w:after="120"/>
            </w:pPr>
            <w:r>
              <w:t>have links to learning across the curriculum?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c>
          <w:tcPr>
            <w:tcW w:w="7643" w:type="dxa"/>
          </w:tcPr>
          <w:p w:rsidR="00F65B01" w:rsidRDefault="00F65B01" w:rsidP="00F65B01">
            <w:pPr>
              <w:spacing w:before="120" w:after="120"/>
            </w:pPr>
            <w:r>
              <w:t>allow students from diverse social groups and experiences to fully participate?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  <w:tr w:rsidR="00F65B01" w:rsidTr="00F65B01">
        <w:tc>
          <w:tcPr>
            <w:tcW w:w="7643" w:type="dxa"/>
          </w:tcPr>
          <w:p w:rsidR="00F65B01" w:rsidRDefault="00F65B01" w:rsidP="00F65B01">
            <w:pPr>
              <w:spacing w:before="120" w:after="120"/>
            </w:pPr>
            <w:r>
              <w:t>allow students with varying levels of skill to participate equally?</w:t>
            </w:r>
          </w:p>
        </w:tc>
        <w:tc>
          <w:tcPr>
            <w:tcW w:w="1417" w:type="dxa"/>
          </w:tcPr>
          <w:p w:rsidR="00F65B01" w:rsidRPr="00A80087" w:rsidRDefault="00F65B01" w:rsidP="00A80087">
            <w:pPr>
              <w:rPr>
                <w:b/>
              </w:rPr>
            </w:pPr>
          </w:p>
        </w:tc>
      </w:tr>
    </w:tbl>
    <w:p w:rsidR="00A80087" w:rsidRDefault="00A80087" w:rsidP="00A80087"/>
    <w:sectPr w:rsidR="00A80087" w:rsidSect="00317BFF">
      <w:headerReference w:type="default" r:id="rId6"/>
      <w:footerReference w:type="default" r:id="rId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F6" w:rsidRDefault="00C223F6" w:rsidP="00A80087">
      <w:r>
        <w:separator/>
      </w:r>
    </w:p>
  </w:endnote>
  <w:endnote w:type="continuationSeparator" w:id="0">
    <w:p w:rsidR="00C223F6" w:rsidRDefault="00C223F6" w:rsidP="00A8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87" w:rsidRDefault="00365452" w:rsidP="00A80087">
    <w:pPr>
      <w:pStyle w:val="Footer"/>
      <w:jc w:val="right"/>
    </w:pPr>
    <w:r>
      <w:rPr>
        <w:noProof/>
        <w:lang w:val="en-AU" w:eastAsia="en-AU"/>
      </w:rPr>
      <w:drawing>
        <wp:inline distT="0" distB="0" distL="0" distR="0">
          <wp:extent cx="1539283" cy="355302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HPER-NSW-BLU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19" cy="37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F6" w:rsidRDefault="00C223F6" w:rsidP="00A80087">
      <w:r>
        <w:separator/>
      </w:r>
    </w:p>
  </w:footnote>
  <w:footnote w:type="continuationSeparator" w:id="0">
    <w:p w:rsidR="00C223F6" w:rsidRDefault="00C223F6" w:rsidP="00A8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87" w:rsidRDefault="00A80087">
    <w:pPr>
      <w:pStyle w:val="Header"/>
    </w:pPr>
    <w:r w:rsidRPr="00A8008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F6498" wp14:editId="3202CF4C">
              <wp:simplePos x="0" y="0"/>
              <wp:positionH relativeFrom="column">
                <wp:posOffset>718185</wp:posOffset>
              </wp:positionH>
              <wp:positionV relativeFrom="paragraph">
                <wp:posOffset>-86995</wp:posOffset>
              </wp:positionV>
              <wp:extent cx="2597150" cy="476250"/>
              <wp:effectExtent l="0" t="0" r="0" b="0"/>
              <wp:wrapNone/>
              <wp:docPr id="10" name="Text Placehol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7150" cy="476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80087" w:rsidRPr="002B1851" w:rsidRDefault="00A80087" w:rsidP="00A80087">
                          <w:pPr>
                            <w:jc w:val="center"/>
                            <w:rPr>
                              <w:b/>
                              <w:sz w:val="13"/>
                            </w:rPr>
                          </w:pPr>
                          <w:r w:rsidRPr="002B1851">
                            <w:rPr>
                              <w:rFonts w:hAnsi="Calibri"/>
                              <w:b/>
                              <w:bCs/>
                              <w:color w:val="001489"/>
                              <w:kern w:val="24"/>
                              <w:sz w:val="16"/>
                              <w:szCs w:val="32"/>
                              <w:lang w:val="en-US"/>
                            </w:rPr>
                            <w:t>K - 10 PDHPE syllabus</w:t>
                          </w:r>
                          <w:r w:rsidRPr="002B1851">
                            <w:rPr>
                              <w:b/>
                              <w:sz w:val="13"/>
                            </w:rPr>
                            <w:t xml:space="preserve"> </w:t>
                          </w:r>
                        </w:p>
                        <w:p w:rsidR="00A80087" w:rsidRPr="002B1851" w:rsidRDefault="00A80087" w:rsidP="00A80087">
                          <w:pPr>
                            <w:jc w:val="center"/>
                            <w:rPr>
                              <w:b/>
                              <w:sz w:val="13"/>
                            </w:rPr>
                          </w:pPr>
                          <w:r w:rsidRPr="002B1851">
                            <w:rPr>
                              <w:rFonts w:hAnsi="Calibri"/>
                              <w:b/>
                              <w:bCs/>
                              <w:color w:val="001489"/>
                              <w:kern w:val="24"/>
                              <w:sz w:val="16"/>
                              <w:szCs w:val="32"/>
                              <w:lang w:val="en-US"/>
                            </w:rPr>
                            <w:t>workshops - Phase 2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3F6498" id="_x0000_t202" coordsize="21600,21600" o:spt="202" path="m,l,21600r21600,l21600,xe">
              <v:stroke joinstyle="miter"/>
              <v:path gradientshapeok="t" o:connecttype="rect"/>
            </v:shapetype>
            <v:shape id="Text Placeholder 2" o:spid="_x0000_s1026" type="#_x0000_t202" style="position:absolute;margin-left:56.55pt;margin-top:-6.85pt;width:204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" filled="f" stroked="f">
              <v:textbox>
                <w:txbxContent>
                  <w:p w:rsidR="00A80087" w:rsidRPr="002B1851" w:rsidRDefault="00A80087" w:rsidP="00A80087">
                    <w:pPr>
                      <w:jc w:val="center"/>
                      <w:rPr>
                        <w:b/>
                        <w:sz w:val="13"/>
                      </w:rPr>
                    </w:pPr>
                    <w:r w:rsidRPr="002B1851">
                      <w:rPr>
                        <w:rFonts w:hAnsi="Calibri"/>
                        <w:b/>
                        <w:bCs/>
                        <w:color w:val="001489"/>
                        <w:kern w:val="24"/>
                        <w:sz w:val="16"/>
                        <w:szCs w:val="32"/>
                        <w:lang w:val="en-US"/>
                      </w:rPr>
                      <w:t>K - 10 PDHPE syllabus</w:t>
                    </w:r>
                    <w:r w:rsidRPr="002B1851">
                      <w:rPr>
                        <w:b/>
                        <w:sz w:val="13"/>
                      </w:rPr>
                      <w:t xml:space="preserve"> </w:t>
                    </w:r>
                  </w:p>
                  <w:p w:rsidR="00A80087" w:rsidRPr="002B1851" w:rsidRDefault="00A80087" w:rsidP="00A80087">
                    <w:pPr>
                      <w:jc w:val="center"/>
                      <w:rPr>
                        <w:b/>
                        <w:sz w:val="13"/>
                      </w:rPr>
                    </w:pPr>
                    <w:r w:rsidRPr="002B1851">
                      <w:rPr>
                        <w:rFonts w:hAnsi="Calibri"/>
                        <w:b/>
                        <w:bCs/>
                        <w:color w:val="001489"/>
                        <w:kern w:val="24"/>
                        <w:sz w:val="16"/>
                        <w:szCs w:val="32"/>
                        <w:lang w:val="en-US"/>
                      </w:rPr>
                      <w:t>workshops - Phase 2</w:t>
                    </w:r>
                  </w:p>
                </w:txbxContent>
              </v:textbox>
            </v:shape>
          </w:pict>
        </mc:Fallback>
      </mc:AlternateContent>
    </w:r>
    <w:r w:rsidRPr="00A80087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4FA3A6C2" wp14:editId="54414EFF">
          <wp:simplePos x="0" y="0"/>
          <wp:positionH relativeFrom="column">
            <wp:posOffset>-87549</wp:posOffset>
          </wp:positionH>
          <wp:positionV relativeFrom="paragraph">
            <wp:posOffset>-350830</wp:posOffset>
          </wp:positionV>
          <wp:extent cx="2836133" cy="583484"/>
          <wp:effectExtent l="0" t="0" r="0" b="127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16"/>
                  <a:stretch/>
                </pic:blipFill>
                <pic:spPr>
                  <a:xfrm>
                    <a:off x="0" y="0"/>
                    <a:ext cx="2836133" cy="583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87"/>
    <w:rsid w:val="000C5FD9"/>
    <w:rsid w:val="00185C5B"/>
    <w:rsid w:val="00244823"/>
    <w:rsid w:val="00317BFF"/>
    <w:rsid w:val="00365452"/>
    <w:rsid w:val="00413101"/>
    <w:rsid w:val="005A5888"/>
    <w:rsid w:val="005E6257"/>
    <w:rsid w:val="0066100B"/>
    <w:rsid w:val="0084071B"/>
    <w:rsid w:val="008F36DE"/>
    <w:rsid w:val="00A80087"/>
    <w:rsid w:val="00C223F6"/>
    <w:rsid w:val="00DC6083"/>
    <w:rsid w:val="00F65B01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174BC3F-66D8-E149-B94E-402F03FB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0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087"/>
  </w:style>
  <w:style w:type="paragraph" w:styleId="Footer">
    <w:name w:val="footer"/>
    <w:basedOn w:val="Normal"/>
    <w:link w:val="FooterChar"/>
    <w:uiPriority w:val="99"/>
    <w:unhideWhenUsed/>
    <w:rsid w:val="00A80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087"/>
  </w:style>
  <w:style w:type="table" w:styleId="TableGrid">
    <w:name w:val="Table Grid"/>
    <w:basedOn w:val="TableNormal"/>
    <w:uiPriority w:val="39"/>
    <w:rsid w:val="00A8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00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ACHPERNSW3</cp:lastModifiedBy>
  <cp:revision>2</cp:revision>
  <dcterms:created xsi:type="dcterms:W3CDTF">2020-06-29T01:08:00Z</dcterms:created>
  <dcterms:modified xsi:type="dcterms:W3CDTF">2020-06-29T01:08:00Z</dcterms:modified>
</cp:coreProperties>
</file>